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66"/>
        <w:gridCol w:w="7425"/>
      </w:tblGrid>
      <w:tr w:rsidR="00B07FAC" w:rsidRPr="00B07FAC" w:rsidTr="00B07F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7FAC" w:rsidRPr="00B07FAC" w:rsidRDefault="00B07FAC" w:rsidP="00B07FA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How to measure yourself</w:t>
            </w:r>
          </w:p>
        </w:tc>
      </w:tr>
      <w:tr w:rsidR="00B07FAC" w:rsidRPr="00B07FAC" w:rsidTr="00B07FAC">
        <w:trPr>
          <w:tblCellSpacing w:w="15" w:type="dxa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07FAC" w:rsidRPr="00B07FAC" w:rsidRDefault="00B07FAC" w:rsidP="00B0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IMPORTANT NOTES: </w:t>
            </w:r>
          </w:p>
          <w:p w:rsidR="00B07FAC" w:rsidRPr="00B07FAC" w:rsidRDefault="00B07FAC" w:rsidP="00B07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bookmarkStart w:id="0" w:name="_GoBack"/>
            <w:bookmarkEnd w:id="0"/>
            <w:r w:rsidRPr="00B07FAC">
              <w:rPr>
                <w:rFonts w:eastAsia="Times New Roman" w:cstheme="minorHAnsi"/>
                <w:sz w:val="16"/>
                <w:szCs w:val="16"/>
              </w:rPr>
              <w:t xml:space="preserve">The bust measurement on a strapless dress will be approximately the same as the bust measurement on the size chart. </w:t>
            </w:r>
          </w:p>
          <w:p w:rsidR="00B07FAC" w:rsidRPr="00B07FAC" w:rsidRDefault="00B07FAC" w:rsidP="00B07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07FAC">
              <w:rPr>
                <w:rFonts w:eastAsia="Times New Roman" w:cstheme="minorHAnsi"/>
                <w:sz w:val="16"/>
                <w:szCs w:val="16"/>
              </w:rPr>
              <w:t xml:space="preserve">Please make sure to have your measurements taken by an experienced seamstress or tailor. They must pull the tape snugly against the body to ensure the most accurate measurement. </w:t>
            </w:r>
          </w:p>
          <w:p w:rsidR="00B07FAC" w:rsidRPr="00B07FAC" w:rsidRDefault="00B07FAC" w:rsidP="00B07F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07FAC">
              <w:rPr>
                <w:rFonts w:eastAsia="Times New Roman" w:cstheme="minorHAnsi"/>
                <w:sz w:val="16"/>
                <w:szCs w:val="16"/>
              </w:rPr>
              <w:t xml:space="preserve">Extra length is suggested for anyone 5'7" and taller. </w:t>
            </w:r>
          </w:p>
          <w:p w:rsidR="00B07FAC" w:rsidRPr="00B07FAC" w:rsidRDefault="00B07FAC" w:rsidP="00B07FAC">
            <w:pPr>
              <w:pBdr>
                <w:top w:val="dotted" w:sz="6" w:space="4" w:color="DDDDDD"/>
              </w:pBdr>
              <w:spacing w:before="7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7FAC" w:rsidRPr="00B07FAC" w:rsidRDefault="00B07FAC" w:rsidP="00B0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7FAC" w:rsidRPr="00B07FAC" w:rsidRDefault="00B07FAC" w:rsidP="00B0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820B24" wp14:editId="40F2287D">
                  <wp:extent cx="4660900" cy="4419600"/>
                  <wp:effectExtent l="0" t="0" r="6350" b="0"/>
                  <wp:docPr id="1" name="Picture 1" descr="http://www.dessy.com/s/i/sizechart-wedding-dre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ssy.com/s/i/sizechart-wedding-dre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818" w:rsidRDefault="008A2818"/>
    <w:sectPr w:rsidR="008A2818" w:rsidSect="00B07F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DA3"/>
    <w:multiLevelType w:val="multilevel"/>
    <w:tmpl w:val="1B1C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AC"/>
    <w:rsid w:val="00431D1C"/>
    <w:rsid w:val="008A2818"/>
    <w:rsid w:val="00B0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Contech Construction Products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Showalter, Bob</dc:creator>
  <cp:lastModifiedBy>Showalter, Bob</cp:lastModifiedBy>
  <cp:revision>1</cp:revision>
  <dcterms:created xsi:type="dcterms:W3CDTF">2013-11-25T06:45:00Z</dcterms:created>
  <dcterms:modified xsi:type="dcterms:W3CDTF">2013-11-25T06:58:00Z</dcterms:modified>
</cp:coreProperties>
</file>